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79" w:rsidRDefault="00342FB2" w:rsidP="007F4279">
      <w:pPr>
        <w:pStyle w:val="Heading1"/>
      </w:pPr>
      <w:r>
        <w:t>Concise writing</w:t>
      </w:r>
      <w:r w:rsidR="00B130E8">
        <w:t xml:space="preserve"> cheat sheet</w:t>
      </w:r>
    </w:p>
    <w:p w:rsidR="00AC5ECC" w:rsidRDefault="00770E9E" w:rsidP="00AC5ECC">
      <w:r>
        <w:t>No one wants to read extra words when they don’t add information or meaning. Writing concisely can improve readability, and save reading time.</w:t>
      </w:r>
    </w:p>
    <w:p w:rsidR="00545B8D" w:rsidRDefault="003D573A" w:rsidP="003D573A">
      <w:pPr>
        <w:pStyle w:val="Heading2"/>
      </w:pPr>
      <w:r>
        <w:t>3 ways to be concise</w:t>
      </w:r>
    </w:p>
    <w:p w:rsidR="003D573A" w:rsidRDefault="003D573A" w:rsidP="003D573A">
      <w:r>
        <w:t>Writing concisely requires attention to three things:</w:t>
      </w:r>
    </w:p>
    <w:p w:rsidR="003D573A" w:rsidRDefault="003D573A" w:rsidP="003D573A">
      <w:pPr>
        <w:pStyle w:val="ListParagraph"/>
        <w:numPr>
          <w:ilvl w:val="0"/>
          <w:numId w:val="32"/>
        </w:numPr>
      </w:pPr>
      <w:r>
        <w:t>Only including what’s necessary. If you plan before you start writing you’ll know what you need to say and what your audience needs to know. Don’t include trivial, irrelevant information.</w:t>
      </w:r>
    </w:p>
    <w:p w:rsidR="003D573A" w:rsidRDefault="003D573A" w:rsidP="003D573A">
      <w:pPr>
        <w:pStyle w:val="ListParagraph"/>
        <w:numPr>
          <w:ilvl w:val="0"/>
          <w:numId w:val="32"/>
        </w:numPr>
      </w:pPr>
      <w:r>
        <w:t>Not repeating anything.</w:t>
      </w:r>
    </w:p>
    <w:p w:rsidR="003D573A" w:rsidRDefault="003D573A" w:rsidP="003D573A">
      <w:pPr>
        <w:pStyle w:val="ListParagraph"/>
        <w:numPr>
          <w:ilvl w:val="0"/>
          <w:numId w:val="32"/>
        </w:numPr>
      </w:pPr>
      <w:r>
        <w:t>Editing ruthlessly, watching out for wordy writing habits.</w:t>
      </w:r>
    </w:p>
    <w:p w:rsidR="003D573A" w:rsidRDefault="003D573A" w:rsidP="003D573A">
      <w:pPr>
        <w:pStyle w:val="Heading2"/>
      </w:pPr>
      <w:r>
        <w:t>4 wordy writing problems</w:t>
      </w:r>
    </w:p>
    <w:p w:rsidR="003D573A" w:rsidRPr="003D573A" w:rsidRDefault="003D573A" w:rsidP="003D573A">
      <w:r>
        <w:t xml:space="preserve">Here are some examples. The word in brackets </w:t>
      </w:r>
      <w:proofErr w:type="gramStart"/>
      <w:r>
        <w:t xml:space="preserve">can be </w:t>
      </w:r>
      <w:r>
        <w:t>removed</w:t>
      </w:r>
      <w:proofErr w:type="gramEnd"/>
      <w:r>
        <w:t xml:space="preserve"> when you’re editing</w:t>
      </w:r>
      <w:r>
        <w:t>.</w:t>
      </w:r>
    </w:p>
    <w:p w:rsidR="003D573A" w:rsidRDefault="003D573A" w:rsidP="003D573A">
      <w:pPr>
        <w:pStyle w:val="Heading3"/>
      </w:pPr>
      <w:r>
        <w:t>Meaningless modifiers or qualifiers</w:t>
      </w:r>
    </w:p>
    <w:p w:rsidR="006F7676" w:rsidRPr="006F7676" w:rsidRDefault="006F7676" w:rsidP="006F7676">
      <w:r w:rsidRPr="006F7676">
        <w:t>Avoid adding words thinking they'll add meaning or clarity when they don't.</w:t>
      </w:r>
    </w:p>
    <w:p w:rsidR="003D573A" w:rsidRDefault="003D573A" w:rsidP="003D573A">
      <w:pPr>
        <w:pStyle w:val="ListParagraph"/>
        <w:numPr>
          <w:ilvl w:val="0"/>
          <w:numId w:val="33"/>
        </w:numPr>
      </w:pPr>
      <w:r>
        <w:t>(end) result</w:t>
      </w:r>
    </w:p>
    <w:p w:rsidR="003D573A" w:rsidRDefault="003D573A" w:rsidP="003D573A">
      <w:pPr>
        <w:pStyle w:val="ListParagraph"/>
        <w:numPr>
          <w:ilvl w:val="0"/>
          <w:numId w:val="33"/>
        </w:numPr>
      </w:pPr>
      <w:r>
        <w:t>(brief) summary</w:t>
      </w:r>
    </w:p>
    <w:p w:rsidR="003D573A" w:rsidRDefault="003D573A" w:rsidP="003D573A">
      <w:pPr>
        <w:pStyle w:val="ListParagraph"/>
        <w:numPr>
          <w:ilvl w:val="0"/>
          <w:numId w:val="33"/>
        </w:numPr>
      </w:pPr>
      <w:r>
        <w:t>(completely) destroyed</w:t>
      </w:r>
    </w:p>
    <w:p w:rsidR="003D573A" w:rsidRDefault="003D573A" w:rsidP="003D573A">
      <w:pPr>
        <w:pStyle w:val="ListParagraph"/>
        <w:numPr>
          <w:ilvl w:val="0"/>
          <w:numId w:val="33"/>
        </w:numPr>
      </w:pPr>
      <w:r>
        <w:t>continue (on)</w:t>
      </w:r>
    </w:p>
    <w:p w:rsidR="003D573A" w:rsidRDefault="003D573A" w:rsidP="003D573A">
      <w:pPr>
        <w:pStyle w:val="ListParagraph"/>
        <w:numPr>
          <w:ilvl w:val="0"/>
          <w:numId w:val="33"/>
        </w:numPr>
      </w:pPr>
      <w:r>
        <w:t>(past) history</w:t>
      </w:r>
    </w:p>
    <w:p w:rsidR="003D573A" w:rsidRPr="003D573A" w:rsidRDefault="003D573A" w:rsidP="003D573A">
      <w:pPr>
        <w:pStyle w:val="ListParagraph"/>
        <w:numPr>
          <w:ilvl w:val="0"/>
          <w:numId w:val="33"/>
        </w:numPr>
      </w:pPr>
      <w:r>
        <w:t>plan (ahead)</w:t>
      </w:r>
    </w:p>
    <w:p w:rsidR="003D573A" w:rsidRDefault="003D573A" w:rsidP="003D573A">
      <w:pPr>
        <w:pStyle w:val="Heading3"/>
      </w:pPr>
      <w:r>
        <w:t>Redundant categories</w:t>
      </w:r>
    </w:p>
    <w:p w:rsidR="006F7676" w:rsidRPr="006F7676" w:rsidRDefault="006F7676" w:rsidP="006F7676">
      <w:r w:rsidRPr="006F7676">
        <w:t>Avoid including words that spell out the category of a word when it's already obvious.</w:t>
      </w:r>
    </w:p>
    <w:p w:rsidR="003D573A" w:rsidRDefault="003D573A" w:rsidP="003D573A">
      <w:pPr>
        <w:pStyle w:val="ListParagraph"/>
        <w:numPr>
          <w:ilvl w:val="0"/>
          <w:numId w:val="34"/>
        </w:numPr>
      </w:pPr>
      <w:r>
        <w:t>brief (in duration)</w:t>
      </w:r>
    </w:p>
    <w:p w:rsidR="003D573A" w:rsidRDefault="003D573A" w:rsidP="003D573A">
      <w:pPr>
        <w:pStyle w:val="ListParagraph"/>
        <w:numPr>
          <w:ilvl w:val="0"/>
          <w:numId w:val="34"/>
        </w:numPr>
      </w:pPr>
      <w:r>
        <w:t>consensus (of opinion)</w:t>
      </w:r>
    </w:p>
    <w:p w:rsidR="003D573A" w:rsidRDefault="003D573A" w:rsidP="003D573A">
      <w:pPr>
        <w:pStyle w:val="ListParagraph"/>
        <w:numPr>
          <w:ilvl w:val="0"/>
          <w:numId w:val="34"/>
        </w:numPr>
      </w:pPr>
      <w:r>
        <w:t>free (of charge)</w:t>
      </w:r>
    </w:p>
    <w:p w:rsidR="003D573A" w:rsidRDefault="003D573A" w:rsidP="003D573A">
      <w:pPr>
        <w:pStyle w:val="ListParagraph"/>
        <w:numPr>
          <w:ilvl w:val="0"/>
          <w:numId w:val="34"/>
        </w:numPr>
      </w:pPr>
      <w:r>
        <w:t>(the month of) December</w:t>
      </w:r>
      <w:bookmarkStart w:id="0" w:name="_GoBack"/>
      <w:bookmarkEnd w:id="0"/>
    </w:p>
    <w:p w:rsidR="003D573A" w:rsidRDefault="003D573A" w:rsidP="003D573A">
      <w:pPr>
        <w:pStyle w:val="ListParagraph"/>
        <w:numPr>
          <w:ilvl w:val="0"/>
          <w:numId w:val="34"/>
        </w:numPr>
      </w:pPr>
      <w:r>
        <w:t>(the state of) Victoria</w:t>
      </w:r>
    </w:p>
    <w:p w:rsidR="003D573A" w:rsidRPr="003D573A" w:rsidRDefault="003D573A" w:rsidP="003D573A">
      <w:pPr>
        <w:pStyle w:val="ListParagraph"/>
        <w:numPr>
          <w:ilvl w:val="0"/>
          <w:numId w:val="34"/>
        </w:numPr>
      </w:pPr>
      <w:r>
        <w:t>(period of) 3 weeks</w:t>
      </w:r>
    </w:p>
    <w:p w:rsidR="003D573A" w:rsidRDefault="003D573A" w:rsidP="003D573A">
      <w:pPr>
        <w:pStyle w:val="Heading3"/>
      </w:pPr>
      <w:r>
        <w:t>Paired words</w:t>
      </w:r>
    </w:p>
    <w:p w:rsidR="003D573A" w:rsidRPr="003D573A" w:rsidRDefault="003D573A" w:rsidP="003D573A">
      <w:r>
        <w:t>Avoid using a pair of words when they have roughly the same meaning.</w:t>
      </w:r>
    </w:p>
    <w:p w:rsidR="003D573A" w:rsidRDefault="003D573A" w:rsidP="003D573A">
      <w:pPr>
        <w:pStyle w:val="ListParagraph"/>
        <w:numPr>
          <w:ilvl w:val="0"/>
          <w:numId w:val="35"/>
        </w:numPr>
      </w:pPr>
      <w:r>
        <w:t>(</w:t>
      </w:r>
      <w:r>
        <w:t xml:space="preserve">each and) every </w:t>
      </w:r>
    </w:p>
    <w:p w:rsidR="003D573A" w:rsidRDefault="003D573A" w:rsidP="003D573A">
      <w:pPr>
        <w:pStyle w:val="ListParagraph"/>
        <w:numPr>
          <w:ilvl w:val="0"/>
          <w:numId w:val="35"/>
        </w:numPr>
      </w:pPr>
      <w:r>
        <w:t xml:space="preserve">first (and foremost) </w:t>
      </w:r>
    </w:p>
    <w:p w:rsidR="003D573A" w:rsidRDefault="003D573A" w:rsidP="003D573A">
      <w:pPr>
        <w:pStyle w:val="ListParagraph"/>
        <w:numPr>
          <w:ilvl w:val="0"/>
          <w:numId w:val="35"/>
        </w:numPr>
      </w:pPr>
      <w:r>
        <w:t>(full and) complete</w:t>
      </w:r>
    </w:p>
    <w:p w:rsidR="003D573A" w:rsidRDefault="003D573A" w:rsidP="003D573A">
      <w:pPr>
        <w:pStyle w:val="ListParagraph"/>
        <w:numPr>
          <w:ilvl w:val="0"/>
          <w:numId w:val="35"/>
        </w:numPr>
      </w:pPr>
      <w:r>
        <w:t xml:space="preserve">fees (and charges) </w:t>
      </w:r>
    </w:p>
    <w:p w:rsidR="003D573A" w:rsidRDefault="003D573A" w:rsidP="003D573A">
      <w:pPr>
        <w:pStyle w:val="ListParagraph"/>
        <w:numPr>
          <w:ilvl w:val="0"/>
          <w:numId w:val="35"/>
        </w:numPr>
      </w:pPr>
      <w:r>
        <w:t xml:space="preserve">cease (and desist) </w:t>
      </w:r>
    </w:p>
    <w:p w:rsidR="003D573A" w:rsidRPr="003D573A" w:rsidRDefault="003D573A" w:rsidP="003D573A">
      <w:pPr>
        <w:pStyle w:val="ListParagraph"/>
        <w:numPr>
          <w:ilvl w:val="0"/>
          <w:numId w:val="35"/>
        </w:numPr>
      </w:pPr>
      <w:r>
        <w:lastRenderedPageBreak/>
        <w:t>various (and sundry)</w:t>
      </w:r>
    </w:p>
    <w:p w:rsidR="003D573A" w:rsidRDefault="003D573A" w:rsidP="003D573A">
      <w:pPr>
        <w:pStyle w:val="Heading3"/>
      </w:pPr>
      <w:r>
        <w:t>Wordy phrases</w:t>
      </w:r>
    </w:p>
    <w:p w:rsidR="003D573A" w:rsidRPr="003D573A" w:rsidRDefault="003D573A" w:rsidP="003D573A">
      <w:r>
        <w:t xml:space="preserve">Avoid phrasing that includes </w:t>
      </w:r>
      <w:r w:rsidR="006F7676">
        <w:t xml:space="preserve">extra </w:t>
      </w:r>
      <w:r>
        <w:t xml:space="preserve">words that aren’t doing any </w:t>
      </w:r>
      <w:r w:rsidR="006F7676">
        <w:t xml:space="preserve">extra </w:t>
      </w:r>
      <w:r>
        <w:t>work.</w:t>
      </w:r>
    </w:p>
    <w:p w:rsidR="003D573A" w:rsidRDefault="003D573A" w:rsidP="003D573A">
      <w:pPr>
        <w:pStyle w:val="ListParagraph"/>
        <w:numPr>
          <w:ilvl w:val="0"/>
          <w:numId w:val="36"/>
        </w:numPr>
      </w:pPr>
      <w:r>
        <w:t>(in order) to</w:t>
      </w:r>
    </w:p>
    <w:p w:rsidR="003D573A" w:rsidRDefault="003D573A" w:rsidP="003D573A">
      <w:pPr>
        <w:pStyle w:val="ListParagraph"/>
        <w:numPr>
          <w:ilvl w:val="0"/>
          <w:numId w:val="36"/>
        </w:numPr>
      </w:pPr>
      <w:r w:rsidRPr="003D573A">
        <w:t xml:space="preserve">is (located) at </w:t>
      </w:r>
    </w:p>
    <w:p w:rsidR="003D573A" w:rsidRDefault="003D573A" w:rsidP="003D573A">
      <w:pPr>
        <w:pStyle w:val="ListParagraph"/>
        <w:numPr>
          <w:ilvl w:val="0"/>
          <w:numId w:val="36"/>
        </w:numPr>
      </w:pPr>
      <w:r w:rsidRPr="003D573A">
        <w:t>during (the course of)</w:t>
      </w:r>
    </w:p>
    <w:p w:rsidR="003D573A" w:rsidRDefault="003D573A" w:rsidP="003D573A">
      <w:pPr>
        <w:pStyle w:val="ListParagraph"/>
        <w:numPr>
          <w:ilvl w:val="0"/>
          <w:numId w:val="36"/>
        </w:numPr>
      </w:pPr>
      <w:r w:rsidRPr="003D573A">
        <w:t xml:space="preserve">until (such time as) </w:t>
      </w:r>
    </w:p>
    <w:p w:rsidR="003D573A" w:rsidRDefault="003D573A" w:rsidP="003D573A">
      <w:pPr>
        <w:pStyle w:val="ListParagraph"/>
        <w:numPr>
          <w:ilvl w:val="0"/>
          <w:numId w:val="36"/>
        </w:numPr>
      </w:pPr>
      <w:r w:rsidRPr="003D573A">
        <w:t xml:space="preserve">owing to (the fact that) </w:t>
      </w:r>
    </w:p>
    <w:p w:rsidR="003D573A" w:rsidRDefault="003D573A" w:rsidP="003D573A">
      <w:pPr>
        <w:pStyle w:val="ListParagraph"/>
        <w:numPr>
          <w:ilvl w:val="0"/>
          <w:numId w:val="36"/>
        </w:numPr>
      </w:pPr>
      <w:r w:rsidRPr="003D573A">
        <w:t>(both) x and y</w:t>
      </w:r>
    </w:p>
    <w:p w:rsidR="003D573A" w:rsidRDefault="003D573A" w:rsidP="003D573A">
      <w:pPr>
        <w:pStyle w:val="Heading2"/>
      </w:pPr>
      <w:r>
        <w:t>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57F66" w:rsidRPr="00545B8D" w:rsidTr="004935EE">
        <w:trPr>
          <w:tblHeader/>
        </w:trPr>
        <w:tc>
          <w:tcPr>
            <w:tcW w:w="4621" w:type="dxa"/>
            <w:shd w:val="clear" w:color="auto" w:fill="000000" w:themeFill="text1"/>
          </w:tcPr>
          <w:p w:rsidR="00C57F66" w:rsidRPr="00545B8D" w:rsidRDefault="00770E9E" w:rsidP="00770E9E">
            <w:bookmarkStart w:id="1" w:name="ColumnTitle_1"/>
            <w:r w:rsidRPr="00545B8D">
              <w:t>Avoid this</w:t>
            </w:r>
          </w:p>
        </w:tc>
        <w:tc>
          <w:tcPr>
            <w:tcW w:w="4621" w:type="dxa"/>
            <w:shd w:val="clear" w:color="auto" w:fill="000000" w:themeFill="text1"/>
          </w:tcPr>
          <w:p w:rsidR="00C57F66" w:rsidRPr="00545B8D" w:rsidRDefault="00770E9E" w:rsidP="00770E9E">
            <w:r w:rsidRPr="00545B8D">
              <w:t>Try this instead</w:t>
            </w:r>
          </w:p>
        </w:tc>
      </w:tr>
      <w:bookmarkEnd w:id="1"/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 considerable amount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Many, a lot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Acquainted yourself with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Read, learn about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Added bonus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Bonus, extra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Advance planning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Planning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Advance warning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Warning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 large number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Many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Along the lines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Like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 majority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Most, many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 number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Some, many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Any and all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All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As a consequence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As a matter of fact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fact or DELETE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As a means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To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As of the date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From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Assess whether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Work out, see if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At all times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Always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At an early date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Soon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At first glance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First or DELETE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At the present time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Now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At the same time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While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At this point in time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Now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Basic and fundamental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Basic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Basic fundamentals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Basics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Basic necessity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Basics, needs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 of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Both of these, both of them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Both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lastRenderedPageBreak/>
              <w:t>Both [x] and [y]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[x] and [y]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Brings to mind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Reminds, suggests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By definition means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Means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By means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By the use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Using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By virtue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 xml:space="preserve">Came to a </w:t>
            </w:r>
            <w:proofErr w:type="spellStart"/>
            <w:r w:rsidRPr="00545B8D">
              <w:rPr>
                <w:color w:val="333333"/>
              </w:rPr>
              <w:t>realisation</w:t>
            </w:r>
            <w:proofErr w:type="spellEnd"/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proofErr w:type="spellStart"/>
            <w:r w:rsidRPr="00545B8D">
              <w:rPr>
                <w:color w:val="333333"/>
              </w:rPr>
              <w:t>Realised</w:t>
            </w:r>
            <w:proofErr w:type="spellEnd"/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Can be seen as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or DELETE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Cheap in quality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Cheap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Cease and desist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Stop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Circumstances in which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When or where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Compare and contrast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Compare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Complete failure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Failure, failed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Complete stranger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Stranger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Concerning the matter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About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Despite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Although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Did not succeed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Failed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Due to the effects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Due to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During the course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During, while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Each and every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Each, all, every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Each individual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Everyone, all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Early on in the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Early in the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End result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End, result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Excessive number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Too many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Extreme in degree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Extreme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Final conclusion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Conclusion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Final result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Result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First and foremost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First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For all intents and purposes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Actually or DELETE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For that which is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For the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For the duration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While, during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For the purpose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For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For the purpose of doing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To do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Free of charge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Free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Full and complete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Full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Future plans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Plans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lastRenderedPageBreak/>
              <w:t>Gather together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Gather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General public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Public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Has a negative impact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Hurts, harms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Has (had or have) been found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Is, was, are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Has (had or have) the ability to (capacity for)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Can, could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Has (had or have) the opportunity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Can, could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 myself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a case in which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When, where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accordance with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actual fact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fact, actually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a situation in which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In, when, where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all likelihood (probability)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Likely, probably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close proximity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Close, near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connection with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About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light of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Inner feelings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Feelings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order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To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reference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About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the course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While, during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the event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If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the final analysis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Finally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the light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Considering, 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the majority of cases (instances)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Most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the midst of (middle of)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During, while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the near future (not too distant future)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Soon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 xml:space="preserve">In the </w:t>
            </w:r>
            <w:proofErr w:type="spellStart"/>
            <w:r w:rsidRPr="00545B8D">
              <w:rPr>
                <w:color w:val="333333"/>
              </w:rPr>
              <w:t>neighbourhood</w:t>
            </w:r>
            <w:proofErr w:type="spellEnd"/>
            <w:r w:rsidRPr="00545B8D">
              <w:rPr>
                <w:color w:val="333333"/>
              </w:rPr>
              <w:t xml:space="preserve">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About, around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this day and age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Now, currently, today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 view of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able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Can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aware of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Knows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found to be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going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Will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in conflict with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Contradicts, is against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in contrast with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Compared with, contrasts with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of significant importance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important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located 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Is at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It can be seen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So or DELETE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lastRenderedPageBreak/>
              <w:t>It could happen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Could, may, might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It has to be remembered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Remember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It is apparent (clear)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Clearly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It is necessary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Must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Join together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Join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Last but not least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Finally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Later on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Later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Make a decision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Decide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Make contact with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Contact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Make reference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Refer to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Manner in which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Way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Mental attitude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Attitude, opinion, view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Mix together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Mix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More preferable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Preferable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Mutual agreement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Agreement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Natural instinct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Instinct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Necessary prerequisite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Prerequisite (needed)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New initiative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New, initiative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Of great importance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Important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Of the opinion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Think, believe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account of (the fact that)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a daily basis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Daily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the basis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Because, based on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the grounds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the occasion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the whole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Overall or DELETE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top of all this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And then or DELETE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On two different occasions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Twice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Overall goal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Goal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Overall structure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Structure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Owing to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Past experience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Experience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Past history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History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Past memories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Memories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Period of time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Period, time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Pink in colour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Pink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Plan ahead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Plan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lastRenderedPageBreak/>
              <w:t>Prior to (Previous to)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Before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Providing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If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Real truth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Truth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Reconsider again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Reconsider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Regardless of the fact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Although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The majority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Most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The month of November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November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The reason why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Reason, because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There is a chance that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It may, might, could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Throughout the course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During, while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Totally obvious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Obvious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True facts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Facts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Until such time as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Until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Was aware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Knew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Whether or not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Whether, if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Which have been found to be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Are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With regard to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About, regarding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With the exception of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Except for</w:t>
            </w:r>
          </w:p>
        </w:tc>
      </w:tr>
      <w:tr w:rsidR="00545B8D" w:rsidRPr="00545B8D" w:rsidTr="004935EE">
        <w:trPr>
          <w:tblHeader/>
        </w:trPr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Witnessed first hand</w:t>
            </w:r>
          </w:p>
        </w:tc>
        <w:tc>
          <w:tcPr>
            <w:tcW w:w="4621" w:type="dxa"/>
          </w:tcPr>
          <w:p w:rsidR="00545B8D" w:rsidRPr="00545B8D" w:rsidRDefault="00545B8D">
            <w:pPr>
              <w:spacing w:line="360" w:lineRule="atLeast"/>
              <w:rPr>
                <w:color w:val="333333"/>
              </w:rPr>
            </w:pPr>
            <w:r w:rsidRPr="00545B8D">
              <w:rPr>
                <w:color w:val="333333"/>
              </w:rPr>
              <w:t>Witnessed, saw</w:t>
            </w:r>
          </w:p>
        </w:tc>
      </w:tr>
    </w:tbl>
    <w:p w:rsidR="00C57F66" w:rsidRPr="00534445" w:rsidRDefault="00C57F66" w:rsidP="00AC5ECC"/>
    <w:sectPr w:rsidR="00C57F66" w:rsidRPr="00534445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93D" w:rsidRDefault="0094293D" w:rsidP="000638CC">
      <w:pPr>
        <w:spacing w:after="0" w:line="240" w:lineRule="auto"/>
      </w:pPr>
      <w:r>
        <w:separator/>
      </w:r>
    </w:p>
  </w:endnote>
  <w:endnote w:type="continuationSeparator" w:id="0">
    <w:p w:rsidR="0094293D" w:rsidRDefault="0094293D" w:rsidP="0006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85323A-384C-4698-8FE6-3E23F8364C41}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38FB96E-96C6-48D9-BBA7-1C79B676FB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E3C00AF-9631-4A36-BC06-5A3227FB18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Pr="004935EE" w:rsidRDefault="000638CC" w:rsidP="000638CC">
    <w:pPr>
      <w:pStyle w:val="Footer"/>
      <w:jc w:val="center"/>
      <w:rPr>
        <w:sz w:val="20"/>
        <w:szCs w:val="20"/>
      </w:rPr>
    </w:pPr>
    <w:r w:rsidRPr="004935EE">
      <w:rPr>
        <w:sz w:val="20"/>
        <w:szCs w:val="20"/>
      </w:rPr>
      <w:t>View this information online at</w:t>
    </w:r>
    <w:r w:rsidR="003D573A">
      <w:t xml:space="preserve"> </w:t>
    </w:r>
    <w:hyperlink r:id="rId1" w:history="1">
      <w:r w:rsidR="003D573A" w:rsidRPr="00E21816">
        <w:rPr>
          <w:rStyle w:val="Hyperlink"/>
          <w:sz w:val="20"/>
          <w:szCs w:val="20"/>
        </w:rPr>
        <w:t>http://4syllables.com.au/resources/concise-writing-cheat-sheet/</w:t>
      </w:r>
    </w:hyperlink>
    <w:r w:rsidR="003D573A">
      <w:rPr>
        <w:sz w:val="20"/>
        <w:szCs w:val="20"/>
      </w:rPr>
      <w:t xml:space="preserve"> </w:t>
    </w:r>
    <w:r w:rsidR="004935EE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93D" w:rsidRDefault="0094293D" w:rsidP="000638CC">
      <w:pPr>
        <w:spacing w:after="0" w:line="240" w:lineRule="auto"/>
      </w:pPr>
      <w:r>
        <w:separator/>
      </w:r>
    </w:p>
  </w:footnote>
  <w:footnote w:type="continuationSeparator" w:id="0">
    <w:p w:rsidR="0094293D" w:rsidRDefault="0094293D" w:rsidP="00063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CC" w:rsidRDefault="000638CC" w:rsidP="000638CC">
    <w:pPr>
      <w:pStyle w:val="Header"/>
      <w:jc w:val="right"/>
    </w:pPr>
    <w:r>
      <w:rPr>
        <w:noProof/>
        <w:lang w:val="en-AU" w:eastAsia="en-AU"/>
      </w:rPr>
      <w:drawing>
        <wp:inline distT="0" distB="0" distL="0" distR="0" wp14:anchorId="441E04F2" wp14:editId="4EB08637">
          <wp:extent cx="1304925" cy="447675"/>
          <wp:effectExtent l="0" t="0" r="9525" b="9525"/>
          <wp:docPr id="1" name="Picture 1" descr="4 Sylla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Syllables-no-tag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502A"/>
    <w:multiLevelType w:val="hybridMultilevel"/>
    <w:tmpl w:val="37982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46BCC"/>
    <w:multiLevelType w:val="hybridMultilevel"/>
    <w:tmpl w:val="6FCC4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61C2F"/>
    <w:multiLevelType w:val="hybridMultilevel"/>
    <w:tmpl w:val="FE98B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F5C"/>
    <w:multiLevelType w:val="hybridMultilevel"/>
    <w:tmpl w:val="E8C2F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64133"/>
    <w:multiLevelType w:val="hybridMultilevel"/>
    <w:tmpl w:val="160C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32E42"/>
    <w:multiLevelType w:val="hybridMultilevel"/>
    <w:tmpl w:val="869C9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B0F94"/>
    <w:multiLevelType w:val="hybridMultilevel"/>
    <w:tmpl w:val="A8B6C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D8330C"/>
    <w:multiLevelType w:val="hybridMultilevel"/>
    <w:tmpl w:val="28EEA3B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14643B1"/>
    <w:multiLevelType w:val="hybridMultilevel"/>
    <w:tmpl w:val="28CA1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7651"/>
    <w:multiLevelType w:val="hybridMultilevel"/>
    <w:tmpl w:val="7FEE5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D1263"/>
    <w:multiLevelType w:val="hybridMultilevel"/>
    <w:tmpl w:val="28CCA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940AC"/>
    <w:multiLevelType w:val="hybridMultilevel"/>
    <w:tmpl w:val="9AC610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756F7F"/>
    <w:multiLevelType w:val="hybridMultilevel"/>
    <w:tmpl w:val="71E00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3345D"/>
    <w:multiLevelType w:val="hybridMultilevel"/>
    <w:tmpl w:val="48C2B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F47129"/>
    <w:multiLevelType w:val="hybridMultilevel"/>
    <w:tmpl w:val="29E24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E393D"/>
    <w:multiLevelType w:val="hybridMultilevel"/>
    <w:tmpl w:val="3FB6B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841B35"/>
    <w:multiLevelType w:val="hybridMultilevel"/>
    <w:tmpl w:val="F5F6A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207EE"/>
    <w:multiLevelType w:val="hybridMultilevel"/>
    <w:tmpl w:val="AAC2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2E3ABC"/>
    <w:multiLevelType w:val="hybridMultilevel"/>
    <w:tmpl w:val="18DE6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BB5A69"/>
    <w:multiLevelType w:val="hybridMultilevel"/>
    <w:tmpl w:val="9482B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D55C9E"/>
    <w:multiLevelType w:val="hybridMultilevel"/>
    <w:tmpl w:val="B74EC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2103EE"/>
    <w:multiLevelType w:val="hybridMultilevel"/>
    <w:tmpl w:val="D15EB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325D54"/>
    <w:multiLevelType w:val="hybridMultilevel"/>
    <w:tmpl w:val="7534A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154488"/>
    <w:multiLevelType w:val="hybridMultilevel"/>
    <w:tmpl w:val="B3C07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580B4B"/>
    <w:multiLevelType w:val="hybridMultilevel"/>
    <w:tmpl w:val="D02E1F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550A65"/>
    <w:multiLevelType w:val="hybridMultilevel"/>
    <w:tmpl w:val="F1109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F17B39"/>
    <w:multiLevelType w:val="hybridMultilevel"/>
    <w:tmpl w:val="3594BB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52129E"/>
    <w:multiLevelType w:val="hybridMultilevel"/>
    <w:tmpl w:val="C1706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CE770F"/>
    <w:multiLevelType w:val="hybridMultilevel"/>
    <w:tmpl w:val="B0ECD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2F0A53"/>
    <w:multiLevelType w:val="hybridMultilevel"/>
    <w:tmpl w:val="A26EE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CD5894"/>
    <w:multiLevelType w:val="hybridMultilevel"/>
    <w:tmpl w:val="F1A4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F85BD1"/>
    <w:multiLevelType w:val="hybridMultilevel"/>
    <w:tmpl w:val="696E3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3C77E3"/>
    <w:multiLevelType w:val="hybridMultilevel"/>
    <w:tmpl w:val="345E6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957E98"/>
    <w:multiLevelType w:val="hybridMultilevel"/>
    <w:tmpl w:val="D982F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6319AC"/>
    <w:multiLevelType w:val="hybridMultilevel"/>
    <w:tmpl w:val="0CC88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997C57"/>
    <w:multiLevelType w:val="hybridMultilevel"/>
    <w:tmpl w:val="EF16A0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18"/>
  </w:num>
  <w:num w:numId="7">
    <w:abstractNumId w:val="12"/>
  </w:num>
  <w:num w:numId="8">
    <w:abstractNumId w:val="0"/>
  </w:num>
  <w:num w:numId="9">
    <w:abstractNumId w:val="30"/>
  </w:num>
  <w:num w:numId="10">
    <w:abstractNumId w:val="16"/>
  </w:num>
  <w:num w:numId="11">
    <w:abstractNumId w:val="23"/>
  </w:num>
  <w:num w:numId="12">
    <w:abstractNumId w:val="14"/>
  </w:num>
  <w:num w:numId="13">
    <w:abstractNumId w:val="21"/>
  </w:num>
  <w:num w:numId="14">
    <w:abstractNumId w:val="35"/>
  </w:num>
  <w:num w:numId="15">
    <w:abstractNumId w:val="15"/>
  </w:num>
  <w:num w:numId="16">
    <w:abstractNumId w:val="33"/>
  </w:num>
  <w:num w:numId="17">
    <w:abstractNumId w:val="17"/>
  </w:num>
  <w:num w:numId="18">
    <w:abstractNumId w:val="31"/>
  </w:num>
  <w:num w:numId="19">
    <w:abstractNumId w:val="32"/>
  </w:num>
  <w:num w:numId="20">
    <w:abstractNumId w:val="13"/>
  </w:num>
  <w:num w:numId="21">
    <w:abstractNumId w:val="20"/>
  </w:num>
  <w:num w:numId="22">
    <w:abstractNumId w:val="5"/>
  </w:num>
  <w:num w:numId="23">
    <w:abstractNumId w:val="24"/>
  </w:num>
  <w:num w:numId="24">
    <w:abstractNumId w:val="22"/>
  </w:num>
  <w:num w:numId="25">
    <w:abstractNumId w:val="34"/>
  </w:num>
  <w:num w:numId="26">
    <w:abstractNumId w:val="28"/>
  </w:num>
  <w:num w:numId="27">
    <w:abstractNumId w:val="8"/>
  </w:num>
  <w:num w:numId="28">
    <w:abstractNumId w:val="9"/>
  </w:num>
  <w:num w:numId="29">
    <w:abstractNumId w:val="27"/>
  </w:num>
  <w:num w:numId="30">
    <w:abstractNumId w:val="2"/>
  </w:num>
  <w:num w:numId="31">
    <w:abstractNumId w:val="11"/>
  </w:num>
  <w:num w:numId="32">
    <w:abstractNumId w:val="26"/>
  </w:num>
  <w:num w:numId="33">
    <w:abstractNumId w:val="25"/>
  </w:num>
  <w:num w:numId="34">
    <w:abstractNumId w:val="10"/>
  </w:num>
  <w:num w:numId="35">
    <w:abstractNumId w:val="19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C"/>
    <w:rsid w:val="000322DD"/>
    <w:rsid w:val="00032346"/>
    <w:rsid w:val="000638CC"/>
    <w:rsid w:val="00073D1F"/>
    <w:rsid w:val="00077D08"/>
    <w:rsid w:val="00095F82"/>
    <w:rsid w:val="000F176C"/>
    <w:rsid w:val="00133C9C"/>
    <w:rsid w:val="00182501"/>
    <w:rsid w:val="001912D7"/>
    <w:rsid w:val="001A451A"/>
    <w:rsid w:val="001C3A65"/>
    <w:rsid w:val="001C5702"/>
    <w:rsid w:val="00212788"/>
    <w:rsid w:val="002315DD"/>
    <w:rsid w:val="002D5F40"/>
    <w:rsid w:val="0031755B"/>
    <w:rsid w:val="00342FB2"/>
    <w:rsid w:val="003A566C"/>
    <w:rsid w:val="003D573A"/>
    <w:rsid w:val="004935EE"/>
    <w:rsid w:val="004A3FBE"/>
    <w:rsid w:val="004D6E12"/>
    <w:rsid w:val="00504575"/>
    <w:rsid w:val="00534445"/>
    <w:rsid w:val="0053767E"/>
    <w:rsid w:val="00545B8D"/>
    <w:rsid w:val="00551122"/>
    <w:rsid w:val="005B7EE9"/>
    <w:rsid w:val="005D7EA0"/>
    <w:rsid w:val="005E4230"/>
    <w:rsid w:val="00606A00"/>
    <w:rsid w:val="00622B9A"/>
    <w:rsid w:val="00626ECE"/>
    <w:rsid w:val="00662490"/>
    <w:rsid w:val="006A470F"/>
    <w:rsid w:val="006D5BCA"/>
    <w:rsid w:val="006F7676"/>
    <w:rsid w:val="0073006F"/>
    <w:rsid w:val="00770E9E"/>
    <w:rsid w:val="007752F9"/>
    <w:rsid w:val="007C0D41"/>
    <w:rsid w:val="007F4279"/>
    <w:rsid w:val="00834ACF"/>
    <w:rsid w:val="00863C93"/>
    <w:rsid w:val="00867D01"/>
    <w:rsid w:val="00897D62"/>
    <w:rsid w:val="009347C4"/>
    <w:rsid w:val="0094293D"/>
    <w:rsid w:val="00971CE2"/>
    <w:rsid w:val="009750D2"/>
    <w:rsid w:val="00A141B5"/>
    <w:rsid w:val="00A86249"/>
    <w:rsid w:val="00AB454D"/>
    <w:rsid w:val="00AB672B"/>
    <w:rsid w:val="00AC5ECC"/>
    <w:rsid w:val="00AE355D"/>
    <w:rsid w:val="00B130E8"/>
    <w:rsid w:val="00B1506F"/>
    <w:rsid w:val="00B17BA1"/>
    <w:rsid w:val="00B17E4D"/>
    <w:rsid w:val="00B245A3"/>
    <w:rsid w:val="00BF5054"/>
    <w:rsid w:val="00C57F66"/>
    <w:rsid w:val="00C6064A"/>
    <w:rsid w:val="00C96373"/>
    <w:rsid w:val="00CA7B0B"/>
    <w:rsid w:val="00CB32E8"/>
    <w:rsid w:val="00CC4AA0"/>
    <w:rsid w:val="00CC792F"/>
    <w:rsid w:val="00CE2D91"/>
    <w:rsid w:val="00D31E8C"/>
    <w:rsid w:val="00D75F3A"/>
    <w:rsid w:val="00DC326D"/>
    <w:rsid w:val="00DF6366"/>
    <w:rsid w:val="00F45CC4"/>
    <w:rsid w:val="00F77E55"/>
    <w:rsid w:val="00F8197A"/>
    <w:rsid w:val="00FC3F20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57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12"/>
    <w:rPr>
      <w:rFonts w:ascii="VAG Rounded Thin" w:hAnsi="VAG Rounded Thi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E1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6E1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CC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7EE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6373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C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E12"/>
    <w:rPr>
      <w:rFonts w:ascii="VAG Rounded Thin" w:eastAsiaTheme="majorEastAsia" w:hAnsi="VAG Rounded Thin" w:cstheme="majorBidi"/>
      <w:b/>
      <w:bCs/>
      <w:sz w:val="44"/>
      <w:szCs w:val="4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6E12"/>
    <w:rPr>
      <w:rFonts w:ascii="VAG Rounded Thin" w:eastAsiaTheme="majorEastAsia" w:hAnsi="VAG Rounded Thin" w:cstheme="majorBidi"/>
      <w:b/>
      <w:bCs/>
      <w:color w:val="CC0000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4D6E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B7EE9"/>
    <w:rPr>
      <w:rFonts w:ascii="VAG Rounded Thin" w:eastAsiaTheme="majorEastAsia" w:hAnsi="VAG Rounded Thin" w:cstheme="majorBidi"/>
      <w:b/>
      <w:bCs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8CC"/>
    <w:rPr>
      <w:rFonts w:ascii="VAG Rounded Thin" w:hAnsi="VAG Rounded Thi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638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8CC"/>
    <w:rPr>
      <w:rFonts w:ascii="VAG Rounded Thin" w:hAnsi="VAG Rounded Thi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C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0638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96373"/>
    <w:rPr>
      <w:rFonts w:ascii="VAG Rounded Thin" w:eastAsiaTheme="majorEastAsia" w:hAnsi="VAG Rounded Thin" w:cstheme="majorBidi"/>
      <w:b/>
      <w:bCs/>
      <w:iCs/>
      <w:color w:val="C00000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C57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6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4syllables.com.au/resources/concise-writing-cheat-she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FDD18-CE18-41A4-968A-C51D2F6B6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1040</Words>
  <Characters>4979</Characters>
  <Application>Microsoft Office Word</Application>
  <DocSecurity>0</DocSecurity>
  <Lines>359</Lines>
  <Paragraphs>356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Nominalisations cheat sheet, 4 Syllables</vt:lpstr>
    </vt:vector>
  </TitlesOfParts>
  <Company/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Concise writing cheat sheet, 4 Syllables</dc:title>
  <dc:creator>Dey Alexander</dc:creator>
  <cp:lastModifiedBy>Dey Alexander</cp:lastModifiedBy>
  <cp:revision>4</cp:revision>
  <dcterms:created xsi:type="dcterms:W3CDTF">2016-03-16T05:39:00Z</dcterms:created>
  <dcterms:modified xsi:type="dcterms:W3CDTF">2016-03-16T06:15:00Z</dcterms:modified>
</cp:coreProperties>
</file>