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82" w:rsidRPr="00901535" w:rsidRDefault="003607DF" w:rsidP="00901535">
      <w:pPr>
        <w:pStyle w:val="Heading1"/>
        <w:rPr>
          <w:color w:val="000000"/>
        </w:rPr>
      </w:pPr>
      <w:r>
        <w:t>Page table</w:t>
      </w:r>
    </w:p>
    <w:p w:rsidR="00521914" w:rsidRDefault="00521914" w:rsidP="00521914">
      <w:pPr>
        <w:rPr>
          <w:sz w:val="20"/>
          <w:szCs w:val="20"/>
        </w:rPr>
      </w:pPr>
      <w:r w:rsidRPr="00521914">
        <w:rPr>
          <w:sz w:val="20"/>
          <w:szCs w:val="20"/>
        </w:rPr>
        <w:t>Page tables are instructions to guide writers on the content they need to produce. Content managers usually produce a series of page tables at t</w:t>
      </w:r>
      <w:r>
        <w:rPr>
          <w:sz w:val="20"/>
          <w:szCs w:val="20"/>
        </w:rPr>
        <w:t xml:space="preserve">he start of a content project (for a new site or </w:t>
      </w:r>
      <w:r w:rsidRPr="00521914">
        <w:rPr>
          <w:sz w:val="20"/>
          <w:szCs w:val="20"/>
        </w:rPr>
        <w:t>redevelopment). Writers should still do detailed planning as content managers usually only consider the content at a high level.</w:t>
      </w:r>
    </w:p>
    <w:p w:rsidR="00521914" w:rsidRPr="00521914" w:rsidRDefault="00521914" w:rsidP="00521914">
      <w:pPr>
        <w:rPr>
          <w:sz w:val="20"/>
          <w:szCs w:val="20"/>
        </w:rPr>
      </w:pPr>
      <w:r>
        <w:rPr>
          <w:sz w:val="20"/>
          <w:szCs w:val="20"/>
        </w:rPr>
        <w:t>Here’s an example.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227"/>
        <w:gridCol w:w="5302"/>
      </w:tblGrid>
      <w:tr w:rsidR="00521914" w:rsidRPr="003E6F28" w:rsidTr="00901535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iCs/>
                <w:sz w:val="20"/>
                <w:szCs w:val="20"/>
              </w:rPr>
            </w:pPr>
            <w:bookmarkStart w:id="0" w:name="RowTitle_1" w:colFirst="0" w:colLast="0"/>
            <w:bookmarkStart w:id="1" w:name="_GoBack" w:colFirst="0" w:colLast="0"/>
            <w:r w:rsidRPr="003E6F28">
              <w:rPr>
                <w:i/>
                <w:iCs/>
                <w:sz w:val="20"/>
                <w:szCs w:val="20"/>
              </w:rPr>
              <w:t>Page topic</w:t>
            </w:r>
          </w:p>
          <w:p w:rsidR="00521914" w:rsidRPr="003E6F28" w:rsidRDefault="008B0447" w:rsidP="00901535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[What is the page about?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i/>
                <w:iCs/>
                <w:sz w:val="20"/>
                <w:szCs w:val="20"/>
              </w:rPr>
            </w:pPr>
            <w:r w:rsidRPr="003E6F28">
              <w:rPr>
                <w:i/>
                <w:iCs/>
                <w:sz w:val="20"/>
                <w:szCs w:val="20"/>
              </w:rPr>
              <w:t>Parking fines – payment methods and appeals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Business objective</w:t>
            </w:r>
          </w:p>
          <w:p w:rsidR="00521914" w:rsidRPr="003E6F28" w:rsidRDefault="00521914" w:rsidP="00901535">
            <w:pPr>
              <w:rPr>
                <w:sz w:val="18"/>
                <w:szCs w:val="18"/>
              </w:rPr>
            </w:pPr>
            <w:r w:rsidRPr="003E6F28">
              <w:rPr>
                <w:sz w:val="18"/>
                <w:szCs w:val="18"/>
              </w:rPr>
              <w:t>[What do we want users to know or be able to do after reading this?]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 xml:space="preserve">Provide clear advice on the </w:t>
            </w:r>
          </w:p>
          <w:p w:rsidR="00521914" w:rsidRPr="003E6F28" w:rsidRDefault="00521914" w:rsidP="00521914">
            <w:pPr>
              <w:numPr>
                <w:ilvl w:val="0"/>
                <w:numId w:val="11"/>
              </w:numPr>
              <w:spacing w:before="120" w:after="0" w:line="240" w:lineRule="auto"/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Different ways people can pay a parking fine</w:t>
            </w:r>
          </w:p>
          <w:p w:rsidR="00521914" w:rsidRPr="003E6F28" w:rsidRDefault="00521914" w:rsidP="00521914">
            <w:pPr>
              <w:numPr>
                <w:ilvl w:val="0"/>
                <w:numId w:val="11"/>
              </w:numPr>
              <w:spacing w:before="120" w:after="0" w:line="240" w:lineRule="auto"/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Way to appeal or contest the fine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Target audience</w:t>
            </w:r>
          </w:p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[Who are we writing this for?]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Residents or visitors who have been issued with a parking fine by Council office</w:t>
            </w:r>
            <w:r w:rsidR="001E15CB">
              <w:rPr>
                <w:sz w:val="20"/>
                <w:szCs w:val="20"/>
              </w:rPr>
              <w:t>r</w:t>
            </w:r>
            <w:r w:rsidRPr="003E6F28">
              <w:rPr>
                <w:sz w:val="20"/>
                <w:szCs w:val="20"/>
              </w:rPr>
              <w:t>s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Main content/message</w:t>
            </w:r>
          </w:p>
          <w:p w:rsidR="00521914" w:rsidRPr="003E6F28" w:rsidRDefault="00521914" w:rsidP="00901535">
            <w:pPr>
              <w:rPr>
                <w:sz w:val="18"/>
                <w:szCs w:val="18"/>
              </w:rPr>
            </w:pPr>
            <w:r w:rsidRPr="003E6F28">
              <w:rPr>
                <w:sz w:val="18"/>
                <w:szCs w:val="18"/>
              </w:rPr>
              <w:t>[What’s the focus? What should come first?]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Methods of paying the fine – online (first), by phone, by mail or in person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Secondary content</w:t>
            </w:r>
          </w:p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[What else must be included?]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How to contest a fine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Related content</w:t>
            </w:r>
          </w:p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[Instructions on linking, avoiding repetition/overlap]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 xml:space="preserve">Link to online payment form at </w:t>
            </w:r>
            <w:hyperlink r:id="rId9" w:history="1">
              <w:r w:rsidRPr="003E6F28">
                <w:rPr>
                  <w:rStyle w:val="Hyperlink"/>
                  <w:sz w:val="20"/>
                  <w:szCs w:val="20"/>
                </w:rPr>
                <w:t>www.oursite.gov.au/forms/payments.html</w:t>
              </w:r>
            </w:hyperlink>
            <w:r w:rsidRPr="003E6F28">
              <w:rPr>
                <w:sz w:val="20"/>
                <w:szCs w:val="20"/>
              </w:rPr>
              <w:t xml:space="preserve"> </w:t>
            </w:r>
          </w:p>
        </w:tc>
      </w:tr>
      <w:tr w:rsidR="00521914" w:rsidRPr="003E6F28" w:rsidTr="00901535">
        <w:trPr>
          <w:trHeight w:val="903"/>
        </w:trPr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Sources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 xml:space="preserve">Existing content at </w:t>
            </w:r>
            <w:hyperlink r:id="rId10" w:history="1">
              <w:r w:rsidRPr="003E6F28">
                <w:rPr>
                  <w:rStyle w:val="Hyperlink"/>
                  <w:sz w:val="20"/>
                  <w:szCs w:val="20"/>
                </w:rPr>
                <w:t>www.oursite.gov.au/parking.fines.html</w:t>
              </w:r>
            </w:hyperlink>
            <w:r w:rsidRPr="003E6F28">
              <w:rPr>
                <w:sz w:val="20"/>
                <w:szCs w:val="20"/>
              </w:rPr>
              <w:t xml:space="preserve"> - needs to be completely rewritten in more concise, readable form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Writer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Staff in Parking, Transport and Roads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Reviewer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Online editorial team, Marketing and Communications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Content owner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Manager of Parking, Transport and Roads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Template to use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Template C1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Assets/rights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Use stock image JXY1234. We own rights to use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Maintenance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12 monthly review</w:t>
            </w:r>
          </w:p>
        </w:tc>
      </w:tr>
      <w:tr w:rsidR="00521914" w:rsidRPr="003E6F28" w:rsidTr="00901535">
        <w:tc>
          <w:tcPr>
            <w:tcW w:w="3227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521914" w:rsidRPr="003E6F28" w:rsidRDefault="00521914" w:rsidP="00901535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Other notes/comments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521914" w:rsidRPr="003E6F28" w:rsidRDefault="00521914" w:rsidP="00901535">
            <w:pPr>
              <w:rPr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None</w:t>
            </w:r>
          </w:p>
        </w:tc>
      </w:tr>
      <w:bookmarkEnd w:id="0"/>
      <w:bookmarkEnd w:id="1"/>
    </w:tbl>
    <w:p w:rsidR="00521914" w:rsidRPr="00521914" w:rsidRDefault="00521914" w:rsidP="00521914"/>
    <w:sectPr w:rsidR="00521914" w:rsidRPr="00521914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AC9" w:rsidRDefault="00DD1AC9" w:rsidP="000638CC">
      <w:pPr>
        <w:spacing w:after="0" w:line="240" w:lineRule="auto"/>
      </w:pPr>
      <w:r>
        <w:separator/>
      </w:r>
    </w:p>
  </w:endnote>
  <w:endnote w:type="continuationSeparator" w:id="0">
    <w:p w:rsidR="00DD1AC9" w:rsidRDefault="00DD1AC9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2D43CA-CE89-454F-A5CD-80D212606F34}"/>
    <w:embedItalic r:id="rId2" w:fontKey="{DB403ED8-B5E3-4814-BB71-56AFDCA9B165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45DFA9-91E3-46DD-A114-58F3B12C6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628910-5DE3-434A-802D-4C3C811B4C31}"/>
    <w:embedItalic r:id="rId5" w:fontKey="{0300D717-D250-4903-8412-0438B143F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535" w:rsidRPr="000638CC" w:rsidRDefault="00901535" w:rsidP="000638CC">
    <w:pPr>
      <w:pStyle w:val="Footer"/>
      <w:jc w:val="center"/>
      <w:rPr>
        <w:sz w:val="20"/>
        <w:szCs w:val="20"/>
      </w:rPr>
    </w:pPr>
    <w:r w:rsidRPr="000638CC">
      <w:rPr>
        <w:sz w:val="20"/>
        <w:szCs w:val="20"/>
      </w:rPr>
      <w:t xml:space="preserve">View this information online at </w:t>
    </w:r>
    <w:r w:rsidRPr="0050671B">
      <w:rPr>
        <w:sz w:val="20"/>
        <w:szCs w:val="20"/>
      </w:rPr>
      <w:t>http://4syllables.co</w:t>
    </w:r>
    <w:r>
      <w:rPr>
        <w:sz w:val="20"/>
        <w:szCs w:val="20"/>
      </w:rPr>
      <w:t>m.au/resources/content-templates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AC9" w:rsidRDefault="00DD1AC9" w:rsidP="000638CC">
      <w:pPr>
        <w:spacing w:after="0" w:line="240" w:lineRule="auto"/>
      </w:pPr>
      <w:r>
        <w:separator/>
      </w:r>
    </w:p>
  </w:footnote>
  <w:footnote w:type="continuationSeparator" w:id="0">
    <w:p w:rsidR="00DD1AC9" w:rsidRDefault="00DD1AC9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535" w:rsidRDefault="00901535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0C04C26C" wp14:editId="2DA35418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73182"/>
    <w:multiLevelType w:val="hybridMultilevel"/>
    <w:tmpl w:val="12326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1C3A65"/>
    <w:rsid w:val="001C5702"/>
    <w:rsid w:val="001E15CB"/>
    <w:rsid w:val="00212788"/>
    <w:rsid w:val="003607DF"/>
    <w:rsid w:val="003A566C"/>
    <w:rsid w:val="00412777"/>
    <w:rsid w:val="004B5B45"/>
    <w:rsid w:val="004D6E12"/>
    <w:rsid w:val="0050671B"/>
    <w:rsid w:val="00521914"/>
    <w:rsid w:val="0053767E"/>
    <w:rsid w:val="005B7EE9"/>
    <w:rsid w:val="00621E7A"/>
    <w:rsid w:val="00660344"/>
    <w:rsid w:val="00720BC3"/>
    <w:rsid w:val="00867D01"/>
    <w:rsid w:val="008B0447"/>
    <w:rsid w:val="00901535"/>
    <w:rsid w:val="00AB672B"/>
    <w:rsid w:val="00B245A3"/>
    <w:rsid w:val="00BF5054"/>
    <w:rsid w:val="00CA03B0"/>
    <w:rsid w:val="00CC4AA0"/>
    <w:rsid w:val="00CE2D91"/>
    <w:rsid w:val="00D43DC6"/>
    <w:rsid w:val="00D54639"/>
    <w:rsid w:val="00D75F3A"/>
    <w:rsid w:val="00DD1AC9"/>
    <w:rsid w:val="00F45CC4"/>
    <w:rsid w:val="00FE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015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15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15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15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015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15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15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15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oursite.gov.au/parking.fines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ursite.gov.au/forms/payments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84773-4242-45F3-923F-B0EC184D6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255</Words>
  <Characters>1430</Characters>
  <Application>Microsoft Office Word</Application>
  <DocSecurity>0</DocSecurity>
  <Lines>68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table template</vt:lpstr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table template</dc:title>
  <dc:creator>Dey Alexander</dc:creator>
  <cp:lastModifiedBy>Dey Alexander</cp:lastModifiedBy>
  <cp:revision>7</cp:revision>
  <dcterms:created xsi:type="dcterms:W3CDTF">2016-03-14T01:31:00Z</dcterms:created>
  <dcterms:modified xsi:type="dcterms:W3CDTF">2016-03-15T03:24:00Z</dcterms:modified>
</cp:coreProperties>
</file>